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C6F0" w14:textId="017ACA31" w:rsidR="00AF1BCC" w:rsidRDefault="0062193C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31FC40EF" w:rsidR="00AF1BCC" w:rsidRPr="00EE48AF" w:rsidRDefault="0062193C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11, 2018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7981688" w14:textId="7ABD1875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EF2E01">
        <w:rPr>
          <w:sz w:val="24"/>
          <w:szCs w:val="24"/>
        </w:rPr>
        <w:t>Tuesday</w:t>
      </w:r>
      <w:r w:rsidR="00245C29">
        <w:rPr>
          <w:sz w:val="24"/>
          <w:szCs w:val="24"/>
        </w:rPr>
        <w:t xml:space="preserve">, </w:t>
      </w:r>
      <w:r w:rsidR="00ED7436">
        <w:rPr>
          <w:sz w:val="24"/>
          <w:szCs w:val="24"/>
        </w:rPr>
        <w:t xml:space="preserve">September 11, 2018 </w:t>
      </w:r>
      <w:r w:rsidRPr="00EE48AF">
        <w:rPr>
          <w:sz w:val="24"/>
          <w:szCs w:val="24"/>
        </w:rPr>
        <w:t xml:space="preserve">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1975E6E5" w14:textId="5FDFED07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 xml:space="preserve">Commission members present: </w:t>
      </w:r>
      <w:r w:rsidR="007D6CC1">
        <w:rPr>
          <w:szCs w:val="24"/>
        </w:rPr>
        <w:t xml:space="preserve">Chairman- Mr. Ross, </w:t>
      </w:r>
      <w:r w:rsidR="00EF2E01">
        <w:rPr>
          <w:szCs w:val="24"/>
        </w:rPr>
        <w:t xml:space="preserve">Vice </w:t>
      </w:r>
      <w:r w:rsidRPr="00EE48AF">
        <w:rPr>
          <w:szCs w:val="24"/>
        </w:rPr>
        <w:t>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Pr="00EE48AF">
        <w:rPr>
          <w:szCs w:val="24"/>
        </w:rPr>
        <w:t>Mr</w:t>
      </w:r>
      <w:r w:rsidR="007D6CC1">
        <w:rPr>
          <w:szCs w:val="24"/>
        </w:rPr>
        <w:t>. Chuck Banks, Mr. Mitch Berry</w:t>
      </w:r>
      <w:r w:rsidR="00ED7436">
        <w:rPr>
          <w:szCs w:val="24"/>
        </w:rPr>
        <w:t>, Dr Brenda James, Mr. Stuart Hill</w:t>
      </w:r>
      <w:r w:rsidR="007D6CC1">
        <w:rPr>
          <w:szCs w:val="24"/>
        </w:rPr>
        <w:t xml:space="preserve"> &amp; </w:t>
      </w:r>
      <w:r w:rsidRPr="00EE48AF">
        <w:rPr>
          <w:szCs w:val="24"/>
        </w:rPr>
        <w:t xml:space="preserve">Ms. Barbara Graves. 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</w:t>
      </w:r>
      <w:r w:rsidR="00EF2E01">
        <w:rPr>
          <w:szCs w:val="24"/>
        </w:rPr>
        <w:t>Nga Nahfouz</w:t>
      </w:r>
      <w:r w:rsidR="00DA3D5A" w:rsidRPr="00DA3D5A">
        <w:rPr>
          <w:szCs w:val="24"/>
        </w:rPr>
        <w:t xml:space="preserve">, Assistant Attorney General </w:t>
      </w:r>
      <w:r w:rsidR="00E4207B">
        <w:rPr>
          <w:szCs w:val="24"/>
        </w:rPr>
        <w:t xml:space="preserve">and Ms. </w:t>
      </w:r>
      <w:r w:rsidR="00EF2E01">
        <w:rPr>
          <w:szCs w:val="24"/>
        </w:rPr>
        <w:t>Melanie Jenkins</w:t>
      </w:r>
      <w:r w:rsidR="00E4207B">
        <w:rPr>
          <w:szCs w:val="24"/>
        </w:rPr>
        <w:t xml:space="preserve"> with the Auditor of State’s office.</w:t>
      </w:r>
    </w:p>
    <w:p w14:paraId="5B279E5B" w14:textId="77777777" w:rsidR="00AF1BCC" w:rsidRPr="00EE48AF" w:rsidRDefault="00AF1BCC" w:rsidP="00AF1BCC">
      <w:pPr>
        <w:rPr>
          <w:sz w:val="24"/>
          <w:szCs w:val="24"/>
        </w:rPr>
      </w:pPr>
    </w:p>
    <w:p w14:paraId="19F2E79F" w14:textId="77777777"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7D6CC1">
        <w:rPr>
          <w:b/>
          <w:sz w:val="24"/>
          <w:szCs w:val="24"/>
          <w:u w:val="single"/>
        </w:rPr>
        <w:t>Ross</w:t>
      </w:r>
      <w:r w:rsidR="006E43D9">
        <w:rPr>
          <w:b/>
          <w:sz w:val="24"/>
          <w:szCs w:val="24"/>
          <w:u w:val="single"/>
        </w:rPr>
        <w:t xml:space="preserve"> called the meeting to order</w:t>
      </w:r>
    </w:p>
    <w:p w14:paraId="16AC7B15" w14:textId="77777777" w:rsidR="00AF1BCC" w:rsidRPr="00EE48AF" w:rsidRDefault="00AF1BCC" w:rsidP="00AF1BCC">
      <w:pPr>
        <w:rPr>
          <w:sz w:val="24"/>
          <w:szCs w:val="24"/>
        </w:rPr>
      </w:pPr>
    </w:p>
    <w:p w14:paraId="71FA9092" w14:textId="17AE74DB"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 xml:space="preserve">inutes from the </w:t>
      </w:r>
      <w:r w:rsidR="00ED7436">
        <w:rPr>
          <w:b/>
          <w:sz w:val="24"/>
          <w:szCs w:val="24"/>
          <w:u w:val="single"/>
        </w:rPr>
        <w:t>May 15</w:t>
      </w:r>
      <w:r w:rsidR="007D6CC1">
        <w:rPr>
          <w:b/>
          <w:sz w:val="24"/>
          <w:szCs w:val="24"/>
          <w:u w:val="single"/>
        </w:rPr>
        <w:t>,</w:t>
      </w:r>
      <w:r w:rsidR="00415634">
        <w:rPr>
          <w:b/>
          <w:sz w:val="24"/>
          <w:szCs w:val="24"/>
          <w:u w:val="single"/>
        </w:rPr>
        <w:t xml:space="preserve"> </w:t>
      </w:r>
      <w:r w:rsidR="00EF2E01">
        <w:rPr>
          <w:b/>
          <w:sz w:val="24"/>
          <w:szCs w:val="24"/>
          <w:u w:val="single"/>
        </w:rPr>
        <w:t>201</w:t>
      </w:r>
      <w:r w:rsidR="00ED7436">
        <w:rPr>
          <w:b/>
          <w:sz w:val="24"/>
          <w:szCs w:val="24"/>
          <w:u w:val="single"/>
        </w:rPr>
        <w:t>8</w:t>
      </w:r>
      <w:r w:rsidR="00910F32">
        <w:rPr>
          <w:b/>
          <w:sz w:val="24"/>
          <w:szCs w:val="24"/>
          <w:u w:val="single"/>
        </w:rPr>
        <w:t xml:space="preserve"> co</w:t>
      </w:r>
      <w:r w:rsidR="00ED7436">
        <w:rPr>
          <w:b/>
          <w:sz w:val="24"/>
          <w:szCs w:val="24"/>
          <w:u w:val="single"/>
        </w:rPr>
        <w:t>nference Call</w:t>
      </w:r>
    </w:p>
    <w:p w14:paraId="348916DE" w14:textId="1A41EA57"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EF2E01">
        <w:rPr>
          <w:sz w:val="24"/>
          <w:szCs w:val="24"/>
        </w:rPr>
        <w:t xml:space="preserve">Commissioner </w:t>
      </w:r>
      <w:r w:rsidR="00ED7436">
        <w:rPr>
          <w:sz w:val="24"/>
          <w:szCs w:val="24"/>
        </w:rPr>
        <w:t>Barbara Graves</w:t>
      </w:r>
      <w:r w:rsidR="007D6CC1">
        <w:rPr>
          <w:sz w:val="24"/>
          <w:szCs w:val="24"/>
        </w:rPr>
        <w:t xml:space="preserve"> </w:t>
      </w:r>
      <w:r w:rsidR="00E4207B">
        <w:rPr>
          <w:sz w:val="24"/>
          <w:szCs w:val="24"/>
        </w:rPr>
        <w:t>to adopt the minutes as written</w:t>
      </w:r>
      <w:r w:rsidR="00EF2E01">
        <w:rPr>
          <w:sz w:val="24"/>
          <w:szCs w:val="24"/>
        </w:rPr>
        <w:t xml:space="preserve">, </w:t>
      </w:r>
      <w:r w:rsidR="00E152AD">
        <w:rPr>
          <w:sz w:val="24"/>
          <w:szCs w:val="24"/>
        </w:rPr>
        <w:t>seconded</w:t>
      </w:r>
      <w:r w:rsidR="00EF2E01">
        <w:rPr>
          <w:sz w:val="24"/>
          <w:szCs w:val="24"/>
        </w:rPr>
        <w:t xml:space="preserve"> by Commissioner </w:t>
      </w:r>
      <w:r w:rsidR="00ED7436">
        <w:rPr>
          <w:sz w:val="24"/>
          <w:szCs w:val="24"/>
        </w:rPr>
        <w:t>Brenda James</w:t>
      </w:r>
      <w:r w:rsidR="00EF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0E37">
        <w:rPr>
          <w:sz w:val="24"/>
          <w:szCs w:val="24"/>
        </w:rPr>
        <w:t>The motion carried without objection.</w:t>
      </w:r>
    </w:p>
    <w:p w14:paraId="0A3F16CC" w14:textId="77777777" w:rsidR="00AF1BCC" w:rsidRDefault="00AF1BCC" w:rsidP="00AF1BCC">
      <w:pPr>
        <w:rPr>
          <w:sz w:val="24"/>
          <w:szCs w:val="24"/>
        </w:rPr>
      </w:pPr>
    </w:p>
    <w:p w14:paraId="6EC5C453" w14:textId="6610011E" w:rsidR="00047BC8" w:rsidRDefault="00DA3D5A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14:paraId="0F07D703" w14:textId="78AA51B7" w:rsidR="008058C7" w:rsidRDefault="008058C7" w:rsidP="00AF1BCC">
      <w:pPr>
        <w:rPr>
          <w:b/>
          <w:sz w:val="24"/>
          <w:szCs w:val="24"/>
          <w:u w:val="single"/>
        </w:rPr>
      </w:pPr>
    </w:p>
    <w:p w14:paraId="1792A531" w14:textId="3E44C2EC" w:rsidR="00ED7436" w:rsidRPr="008761B2" w:rsidRDefault="008058C7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Commissioners discussed Per Diem, </w:t>
      </w:r>
      <w:r w:rsidR="0062193C">
        <w:rPr>
          <w:sz w:val="24"/>
          <w:szCs w:val="24"/>
        </w:rPr>
        <w:t>M</w:t>
      </w:r>
      <w:r>
        <w:rPr>
          <w:sz w:val="24"/>
          <w:szCs w:val="24"/>
        </w:rPr>
        <w:t>ileage and Expense Reimbursements</w:t>
      </w:r>
      <w:r w:rsidR="000674BE">
        <w:rPr>
          <w:sz w:val="24"/>
          <w:szCs w:val="24"/>
        </w:rPr>
        <w:t xml:space="preserve"> for the Members of the General Assembly</w:t>
      </w:r>
      <w:r>
        <w:rPr>
          <w:sz w:val="24"/>
          <w:szCs w:val="24"/>
        </w:rPr>
        <w:t xml:space="preserve">. </w:t>
      </w:r>
      <w:r w:rsidR="0062193C">
        <w:rPr>
          <w:sz w:val="24"/>
          <w:szCs w:val="24"/>
        </w:rPr>
        <w:t>Mr. Ragland</w:t>
      </w:r>
      <w:r>
        <w:rPr>
          <w:sz w:val="24"/>
          <w:szCs w:val="24"/>
        </w:rPr>
        <w:t xml:space="preserve"> Chief of Staff of House of Representatives was asked the current Per Diem rate and </w:t>
      </w:r>
      <w:r w:rsidR="008761B2">
        <w:rPr>
          <w:sz w:val="24"/>
          <w:szCs w:val="24"/>
        </w:rPr>
        <w:t>Chairman</w:t>
      </w:r>
      <w:r>
        <w:rPr>
          <w:sz w:val="24"/>
          <w:szCs w:val="24"/>
        </w:rPr>
        <w:t xml:space="preserve"> Ross asked staff Melanie Jenkins to call Ann Cornwell to get the per diem rates. </w:t>
      </w:r>
      <w:r w:rsidR="008761B2">
        <w:rPr>
          <w:sz w:val="24"/>
          <w:szCs w:val="24"/>
        </w:rPr>
        <w:t xml:space="preserve">The information from Ann Cornwell and Chief of Staff Ragland was $155.00 outside the </w:t>
      </w:r>
      <w:proofErr w:type="gramStart"/>
      <w:r w:rsidR="008761B2">
        <w:rPr>
          <w:sz w:val="24"/>
          <w:szCs w:val="24"/>
        </w:rPr>
        <w:t>50 mile</w:t>
      </w:r>
      <w:proofErr w:type="gramEnd"/>
      <w:r w:rsidR="008761B2">
        <w:rPr>
          <w:sz w:val="24"/>
          <w:szCs w:val="24"/>
        </w:rPr>
        <w:t xml:space="preserve"> radius of Little Rock and $59.00 inside the 50 mile radius of Little Rock. Mileage is the GSA rate of .545. </w:t>
      </w:r>
      <w:bookmarkStart w:id="0" w:name="_GoBack"/>
      <w:bookmarkEnd w:id="0"/>
      <w:r w:rsidR="008761B2">
        <w:rPr>
          <w:sz w:val="24"/>
          <w:szCs w:val="24"/>
        </w:rPr>
        <w:t xml:space="preserve">Commissioner Berry reviewed the previous discussions of the commissioners and the last vote that made no changes to the Per Diem and mileage rate for the House or Senate. </w:t>
      </w:r>
    </w:p>
    <w:p w14:paraId="64A8FBBA" w14:textId="77777777" w:rsidR="00ED7436" w:rsidRDefault="00ED7436" w:rsidP="00AF1BCC">
      <w:pPr>
        <w:rPr>
          <w:b/>
          <w:sz w:val="24"/>
          <w:szCs w:val="24"/>
          <w:u w:val="single"/>
        </w:rPr>
      </w:pPr>
    </w:p>
    <w:p w14:paraId="714D9E2C" w14:textId="02B0CD5B" w:rsidR="008761B2" w:rsidRDefault="00EF2E01" w:rsidP="00AF1BCC">
      <w:pPr>
        <w:rPr>
          <w:sz w:val="24"/>
          <w:szCs w:val="24"/>
        </w:rPr>
      </w:pPr>
      <w:r w:rsidRPr="0062193C">
        <w:rPr>
          <w:b/>
          <w:sz w:val="24"/>
          <w:szCs w:val="24"/>
          <w:u w:val="single"/>
        </w:rPr>
        <w:t xml:space="preserve">Consideration of </w:t>
      </w:r>
      <w:r w:rsidR="00ED7436" w:rsidRPr="0062193C">
        <w:rPr>
          <w:b/>
          <w:sz w:val="24"/>
          <w:szCs w:val="24"/>
          <w:u w:val="single"/>
        </w:rPr>
        <w:t>Per Diem, Mileage &amp; Expense Reimbursements</w:t>
      </w:r>
      <w:r w:rsidR="0062193C" w:rsidRPr="0062193C">
        <w:rPr>
          <w:b/>
          <w:sz w:val="24"/>
          <w:szCs w:val="24"/>
          <w:u w:val="single"/>
        </w:rPr>
        <w:t xml:space="preserve"> </w:t>
      </w:r>
      <w:r w:rsidR="0062193C">
        <w:rPr>
          <w:b/>
          <w:sz w:val="24"/>
          <w:szCs w:val="24"/>
          <w:u w:val="single"/>
        </w:rPr>
        <w:t>for M</w:t>
      </w:r>
      <w:r w:rsidR="0062193C" w:rsidRPr="0062193C">
        <w:rPr>
          <w:b/>
          <w:sz w:val="24"/>
          <w:szCs w:val="24"/>
          <w:u w:val="single"/>
        </w:rPr>
        <w:t>embers of the General Assembly</w:t>
      </w:r>
      <w:r w:rsidR="0062193C">
        <w:rPr>
          <w:b/>
          <w:sz w:val="24"/>
          <w:szCs w:val="24"/>
          <w:u w:val="single"/>
        </w:rPr>
        <w:t xml:space="preserve">: </w:t>
      </w:r>
      <w:r w:rsidR="0062193C">
        <w:rPr>
          <w:sz w:val="24"/>
          <w:szCs w:val="24"/>
        </w:rPr>
        <w:t xml:space="preserve"> </w:t>
      </w:r>
      <w:r w:rsidR="00273B05" w:rsidRPr="00DB7B65">
        <w:rPr>
          <w:sz w:val="24"/>
          <w:szCs w:val="24"/>
        </w:rPr>
        <w:t xml:space="preserve">Commissioner Berry made a motion </w:t>
      </w:r>
      <w:r w:rsidR="008761B2">
        <w:rPr>
          <w:sz w:val="24"/>
          <w:szCs w:val="24"/>
        </w:rPr>
        <w:t xml:space="preserve">to make no changes to the current per diem, mileage and expenses reimbursement rates. Barbara Graves seconded the motion. </w:t>
      </w:r>
      <w:r w:rsidR="00C62404">
        <w:rPr>
          <w:sz w:val="24"/>
          <w:szCs w:val="24"/>
        </w:rPr>
        <w:t>Motion passed without objection.</w:t>
      </w:r>
    </w:p>
    <w:p w14:paraId="4D6EC208" w14:textId="77777777" w:rsidR="00C62404" w:rsidRDefault="00C62404" w:rsidP="00AF1BCC">
      <w:pPr>
        <w:rPr>
          <w:sz w:val="24"/>
          <w:szCs w:val="24"/>
        </w:rPr>
      </w:pPr>
    </w:p>
    <w:p w14:paraId="0730B302" w14:textId="6F94F362" w:rsidR="00273B05" w:rsidRDefault="008761B2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The record will to reflect that the Speaker and Senate Pro Temp were invited to the meeting. </w:t>
      </w:r>
      <w:r>
        <w:t>(letter can be found on the independent citizens commission website.)</w:t>
      </w:r>
      <w:r>
        <w:rPr>
          <w:sz w:val="24"/>
          <w:szCs w:val="24"/>
        </w:rPr>
        <w:t xml:space="preserve">  </w:t>
      </w:r>
    </w:p>
    <w:p w14:paraId="4049EB44" w14:textId="6ED3627F" w:rsidR="00C62404" w:rsidRDefault="00C62404" w:rsidP="00AF1BCC">
      <w:pPr>
        <w:rPr>
          <w:sz w:val="24"/>
          <w:szCs w:val="24"/>
        </w:rPr>
      </w:pPr>
    </w:p>
    <w:p w14:paraId="3E769753" w14:textId="645E25B0" w:rsidR="00C62404" w:rsidRDefault="00C62404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Commissioner Berry asked for an explanation from Attorney Mahfouz regarding when the current commissioner terms would be up. Attorney Mahfouz stated that they are </w:t>
      </w:r>
      <w:r w:rsidR="009C07EB">
        <w:rPr>
          <w:sz w:val="24"/>
          <w:szCs w:val="24"/>
        </w:rPr>
        <w:t>4-year</w:t>
      </w:r>
      <w:r>
        <w:rPr>
          <w:sz w:val="24"/>
          <w:szCs w:val="24"/>
        </w:rPr>
        <w:t xml:space="preserve"> terms and they are limited to 2 terms. Until a replacement is appointed you are essentially a hold over. If you would like to hand it off to someone else than please get with the official that </w:t>
      </w:r>
      <w:r w:rsidR="0062193C">
        <w:rPr>
          <w:sz w:val="24"/>
          <w:szCs w:val="24"/>
        </w:rPr>
        <w:t xml:space="preserve">appointed </w:t>
      </w:r>
      <w:r>
        <w:rPr>
          <w:sz w:val="24"/>
          <w:szCs w:val="24"/>
        </w:rPr>
        <w:t xml:space="preserve">you to discuss a replacement with them. </w:t>
      </w:r>
    </w:p>
    <w:p w14:paraId="1341EA34" w14:textId="62C2878F" w:rsidR="0062193C" w:rsidRDefault="0062193C" w:rsidP="00AF1BCC">
      <w:pPr>
        <w:rPr>
          <w:sz w:val="24"/>
          <w:szCs w:val="24"/>
        </w:rPr>
      </w:pPr>
    </w:p>
    <w:p w14:paraId="5BD75B67" w14:textId="07B33010" w:rsidR="0062193C" w:rsidRDefault="0062193C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Chairman Ross expressed his appreciation to Attorney Mahfouz, Staff Melanie Jenkins and to the Commissioners for their service to this commission.  </w:t>
      </w:r>
    </w:p>
    <w:p w14:paraId="03BB215C" w14:textId="77777777" w:rsidR="00245C29" w:rsidRPr="0069641A" w:rsidRDefault="00245C29" w:rsidP="00AF1BCC">
      <w:pPr>
        <w:rPr>
          <w:sz w:val="24"/>
          <w:szCs w:val="24"/>
        </w:rPr>
      </w:pPr>
    </w:p>
    <w:p w14:paraId="3CFB739B" w14:textId="2F7C805F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</w:t>
      </w:r>
      <w:r w:rsidR="0062193C">
        <w:rPr>
          <w:sz w:val="24"/>
          <w:szCs w:val="24"/>
        </w:rPr>
        <w:t xml:space="preserve"> Barbara Graves made a motion to adjourn, Chuck Banks seconded.  </w:t>
      </w:r>
      <w:r w:rsidRPr="0069641A">
        <w:rPr>
          <w:sz w:val="24"/>
          <w:szCs w:val="24"/>
        </w:rPr>
        <w:t xml:space="preserve">  </w:t>
      </w:r>
      <w:r w:rsidR="0062193C">
        <w:rPr>
          <w:sz w:val="24"/>
          <w:szCs w:val="24"/>
        </w:rPr>
        <w:t>M</w:t>
      </w:r>
      <w:r w:rsidRPr="0069641A">
        <w:rPr>
          <w:sz w:val="24"/>
          <w:szCs w:val="24"/>
        </w:rPr>
        <w:t>eeting adjourned.</w:t>
      </w:r>
    </w:p>
    <w:p w14:paraId="70548A27" w14:textId="7644DE92" w:rsidR="009C07EB" w:rsidRDefault="009C07EB" w:rsidP="00AF1BCC">
      <w:pPr>
        <w:rPr>
          <w:sz w:val="24"/>
          <w:szCs w:val="24"/>
        </w:rPr>
      </w:pPr>
    </w:p>
    <w:p w14:paraId="2AA7B27A" w14:textId="3E1615F1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2BBF0" w14:textId="77777777" w:rsidR="0027519F" w:rsidRDefault="0027519F">
      <w:r>
        <w:separator/>
      </w:r>
    </w:p>
  </w:endnote>
  <w:endnote w:type="continuationSeparator" w:id="0">
    <w:p w14:paraId="361A4C50" w14:textId="77777777"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2790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D426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C2CA" w14:textId="77777777" w:rsidR="0027519F" w:rsidRDefault="0027519F">
      <w:r>
        <w:separator/>
      </w:r>
    </w:p>
  </w:footnote>
  <w:footnote w:type="continuationSeparator" w:id="0">
    <w:p w14:paraId="1D0A69CF" w14:textId="77777777"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4DA3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535471"/>
      <w:docPartObj>
        <w:docPartGallery w:val="Watermarks"/>
        <w:docPartUnique/>
      </w:docPartObj>
    </w:sdtPr>
    <w:sdtEndPr/>
    <w:sdtContent>
      <w:p w14:paraId="58DA3BAE" w14:textId="0C4AC178" w:rsidR="00951AA7" w:rsidRDefault="000674BE">
        <w:pPr>
          <w:pStyle w:val="Header"/>
        </w:pPr>
        <w:r>
          <w:rPr>
            <w:noProof/>
          </w:rPr>
          <w:pict w14:anchorId="6185E2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61B2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26DC-2AAE-4A57-ADA4-86C9171E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3</cp:revision>
  <cp:lastPrinted>2018-09-11T15:53:00Z</cp:lastPrinted>
  <dcterms:created xsi:type="dcterms:W3CDTF">2018-09-11T15:54:00Z</dcterms:created>
  <dcterms:modified xsi:type="dcterms:W3CDTF">2018-09-11T15:57:00Z</dcterms:modified>
</cp:coreProperties>
</file>